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/>
        <w:jc w:val="center"/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经纶平台使用方法</w:t>
      </w: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1.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经纶知识资源系统：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"http://k.cqvip.com/" </w:instrText>
      </w:r>
      <w:r>
        <w:rPr>
          <w:sz w:val="24"/>
          <w:szCs w:val="24"/>
        </w:rPr>
        <w:fldChar w:fldCharType="separate"/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http://k.vipslib.com/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fldChar w:fldCharType="end"/>
      </w:r>
    </w:p>
    <w:p>
      <w:pPr>
        <w:spacing w:before="120" w:after="12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2812415"/>
            <wp:effectExtent l="0" t="0" r="6985" b="6985"/>
            <wp:docPr id="1026" name="图片 8" descr="屏幕快照 2020-09-22 上午10.48.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8" descr="屏幕快照 2020-09-22 上午10.48.29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2.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个人登录注册，需在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:lang w:val="en-US" w:eastAsia="zh-CN"/>
          <w14:textFill>
            <w14:solidFill>
              <w14:schemeClr w14:val="tx1"/>
            </w14:solidFill>
          </w14:textFill>
        </w:rPr>
        <w:t>馆内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IP范围内，选择“个人漫游账号”，通过手机号注册，即可在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:lang w:val="en-US" w:eastAsia="zh-CN"/>
          <w14:textFill>
            <w14:solidFill>
              <w14:schemeClr w14:val="tx1"/>
            </w14:solidFill>
          </w14:textFill>
        </w:rPr>
        <w:t>馆外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IP范围外访问。</w:t>
      </w:r>
    </w:p>
    <w:p>
      <w:pPr>
        <w:spacing w:before="120" w:after="12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9865" cy="2738755"/>
            <wp:effectExtent l="0" t="0" r="3175" b="4445"/>
            <wp:docPr id="1027" name="图片 1" descr="屏幕快照 2020-10-13 下午2.54.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" descr="屏幕快照 2020-10-13 下午2.54.40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3.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在经纶的首页可快速搜素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10亿级文献数据的资源检索发现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，搜索关键词“互联网”，有57万余篇文献，在左侧可进行二次筛选：举例：选择“学位论文”--点击“执行限定条件”，排序上可以选择“相关度、最新、正序”</w:t>
      </w:r>
    </w:p>
    <w:p>
      <w:pPr>
        <w:spacing w:before="120" w:after="120"/>
        <w:ind w:left="120" w:hanging="120" w:hangingChars="5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3217545"/>
            <wp:effectExtent l="0" t="0" r="13970" b="13334"/>
            <wp:docPr id="1028" name="图片 3" descr="D844D22B-3D6F-4450-8C9F-D0222B7A0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3" descr="D844D22B-3D6F-4450-8C9F-D0222B7A093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4.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读者选择一篇文献后，可以在文献下的相关来源来查看全文，如下图：可以点击维普期刊或万方中文期刊查看。也可以点击右侧的“收藏”按钮，把此文献收藏在个人收藏中心。</w:t>
      </w:r>
    </w:p>
    <w:p>
      <w:pPr>
        <w:spacing w:before="120" w:after="120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2245" cy="3660775"/>
            <wp:effectExtent l="0" t="0" r="10795" b="12065"/>
            <wp:docPr id="1029" name="图片 4" descr="C6D5C657-97F8-4128-B459-95E73F5E0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4" descr="C6D5C657-97F8-4128-B459-95E73F5E0825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</w:p>
    <w:p>
      <w:pPr>
        <w:spacing w:before="120" w:after="120"/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5.</w:t>
      </w:r>
      <w:r>
        <w:rPr>
          <w:rFonts w:ascii="微软雅黑" w:hAnsi="微软雅黑" w:eastAsia="微软雅黑" w:cs="微软雅黑"/>
          <w:color w:val="000000" w:themeColor="text1"/>
          <w:kern w:val="0"/>
          <w:sz w:val="24"/>
          <w:szCs w:val="24"/>
          <w:shd w:val="clear" w:color="auto" w:fill="F5F4F1"/>
          <w14:textFill>
            <w14:solidFill>
              <w14:schemeClr w14:val="tx1"/>
            </w14:solidFill>
          </w14:textFill>
        </w:rPr>
        <w:t>读者可以通过点击“文献传递”，然后在“接收邮箱”栏输入邮箱号，来获取此文献，如下图：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drawing>
          <wp:inline distT="0" distB="0" distL="0" distR="0">
            <wp:extent cx="5268595" cy="2862580"/>
            <wp:effectExtent l="0" t="0" r="4445" b="2540"/>
            <wp:docPr id="1030" name="图片 7" descr="屏幕快照 2020-09-22 上午10.42.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7" descr="屏幕快照 2020-09-22 上午10.42.58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default" w:ascii="宋体" w:hAnsi="宋体" w:eastAsiaTheme="minorEastAsia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wNmJjOTFhOGY4ZmQzMzFhMjJiNGYyYmQ0YWM4NWYifQ=="/>
  </w:docVars>
  <w:rsids>
    <w:rsidRoot w:val="0089055A"/>
    <w:rsid w:val="00043821"/>
    <w:rsid w:val="00061F9F"/>
    <w:rsid w:val="000B3AFE"/>
    <w:rsid w:val="000F3298"/>
    <w:rsid w:val="00185239"/>
    <w:rsid w:val="001940E5"/>
    <w:rsid w:val="001B41D1"/>
    <w:rsid w:val="00202CB1"/>
    <w:rsid w:val="002A46A4"/>
    <w:rsid w:val="002B6CC1"/>
    <w:rsid w:val="00434CAB"/>
    <w:rsid w:val="00442C91"/>
    <w:rsid w:val="00471CC3"/>
    <w:rsid w:val="00474EC2"/>
    <w:rsid w:val="00564BC9"/>
    <w:rsid w:val="00594E51"/>
    <w:rsid w:val="00671F7E"/>
    <w:rsid w:val="006747BC"/>
    <w:rsid w:val="0067793C"/>
    <w:rsid w:val="00682577"/>
    <w:rsid w:val="00686286"/>
    <w:rsid w:val="00775537"/>
    <w:rsid w:val="007D1F2B"/>
    <w:rsid w:val="007F67E7"/>
    <w:rsid w:val="008336B2"/>
    <w:rsid w:val="00856241"/>
    <w:rsid w:val="00874F98"/>
    <w:rsid w:val="0089055A"/>
    <w:rsid w:val="008C2A7B"/>
    <w:rsid w:val="008F0B6D"/>
    <w:rsid w:val="00977CE2"/>
    <w:rsid w:val="00990957"/>
    <w:rsid w:val="009D2BFA"/>
    <w:rsid w:val="00A2214C"/>
    <w:rsid w:val="00A40511"/>
    <w:rsid w:val="00A64ED6"/>
    <w:rsid w:val="00A8527F"/>
    <w:rsid w:val="00AE500E"/>
    <w:rsid w:val="00B40042"/>
    <w:rsid w:val="00B81DBA"/>
    <w:rsid w:val="00B86807"/>
    <w:rsid w:val="00B957D9"/>
    <w:rsid w:val="00BD24A7"/>
    <w:rsid w:val="00BD43F4"/>
    <w:rsid w:val="00BD5C1E"/>
    <w:rsid w:val="00CE35EF"/>
    <w:rsid w:val="00CE7C0F"/>
    <w:rsid w:val="00D713DF"/>
    <w:rsid w:val="00D9689A"/>
    <w:rsid w:val="00E21E48"/>
    <w:rsid w:val="00E828B3"/>
    <w:rsid w:val="00E91FDB"/>
    <w:rsid w:val="00F142C9"/>
    <w:rsid w:val="00F4723D"/>
    <w:rsid w:val="00F51875"/>
    <w:rsid w:val="00F6605D"/>
    <w:rsid w:val="00F84A9C"/>
    <w:rsid w:val="00FB5984"/>
    <w:rsid w:val="09B91C80"/>
    <w:rsid w:val="125A544C"/>
    <w:rsid w:val="198670FB"/>
    <w:rsid w:val="23CF48F6"/>
    <w:rsid w:val="3C300D73"/>
    <w:rsid w:val="452D1F84"/>
    <w:rsid w:val="53FB454E"/>
    <w:rsid w:val="59C37DE3"/>
    <w:rsid w:val="5EF22E53"/>
    <w:rsid w:val="72646068"/>
    <w:rsid w:val="78AA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kern w:val="2"/>
      <w:sz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1038</Words>
  <Characters>1166</Characters>
  <Lines>8</Lines>
  <Paragraphs>2</Paragraphs>
  <TotalTime>22</TotalTime>
  <ScaleCrop>false</ScaleCrop>
  <LinksUpToDate>false</LinksUpToDate>
  <CharactersWithSpaces>1172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2020-07-08T08:01:00Z</dcterms:created>
  <dc:creator>高 川</dc:creator>
  <cp:lastModifiedBy>WPS_1647164362</cp:lastModifiedBy>
  <dcterms:modified xsi:type="dcterms:W3CDTF">2024-06-05T02:13:51Z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EBFBC462922241DFA1E2F0D828A1D23E_13</vt:lpwstr>
  </property>
</Properties>
</file>